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4AD7" w14:textId="77777777" w:rsidR="00AF387F" w:rsidRDefault="00AF387F" w:rsidP="00326481">
      <w:r w:rsidRPr="00AF387F">
        <w:drawing>
          <wp:inline distT="0" distB="0" distL="0" distR="0" wp14:anchorId="53091A90" wp14:editId="5A584B25">
            <wp:extent cx="5760720" cy="6122035"/>
            <wp:effectExtent l="0" t="0" r="0" b="0"/>
            <wp:docPr id="1539199917" name="Image 1" descr="Une image contenant texte, Appareils électroniques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99917" name="Image 1" descr="Une image contenant texte, Appareils électroniques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A1B1" w14:textId="77777777" w:rsidR="00AF387F" w:rsidRDefault="00AF387F" w:rsidP="00326481">
      <w:r w:rsidRPr="00AF387F">
        <w:lastRenderedPageBreak/>
        <w:drawing>
          <wp:inline distT="0" distB="0" distL="0" distR="0" wp14:anchorId="47C020EC" wp14:editId="755204FC">
            <wp:extent cx="5760720" cy="5963285"/>
            <wp:effectExtent l="0" t="0" r="0" b="0"/>
            <wp:docPr id="409035108" name="Image 1" descr="Une image contenant texte, Police, capture d’écran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35108" name="Image 1" descr="Une image contenant texte, Police, capture d’écran, document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87F">
        <w:lastRenderedPageBreak/>
        <w:drawing>
          <wp:inline distT="0" distB="0" distL="0" distR="0" wp14:anchorId="25628CE7" wp14:editId="7D600F52">
            <wp:extent cx="5760720" cy="7245985"/>
            <wp:effectExtent l="0" t="0" r="0" b="0"/>
            <wp:docPr id="1367550437" name="Image 1" descr="Une image contenant texte, Police, capture d’écran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50437" name="Image 1" descr="Une image contenant texte, Police, capture d’écran, lett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87F">
        <w:lastRenderedPageBreak/>
        <w:drawing>
          <wp:inline distT="0" distB="0" distL="0" distR="0" wp14:anchorId="4E8D7A7B" wp14:editId="400CFB96">
            <wp:extent cx="5715798" cy="8087854"/>
            <wp:effectExtent l="0" t="0" r="0" b="8890"/>
            <wp:docPr id="1737842212" name="Image 1" descr="Une image contenant texte, capture d’écran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42212" name="Image 1" descr="Une image contenant texte, capture d’écran, document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87F">
        <w:lastRenderedPageBreak/>
        <w:drawing>
          <wp:inline distT="0" distB="0" distL="0" distR="0" wp14:anchorId="700989C9" wp14:editId="0B423529">
            <wp:extent cx="5760720" cy="4685665"/>
            <wp:effectExtent l="0" t="0" r="0" b="635"/>
            <wp:docPr id="111380451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0451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16FA" w14:textId="77777777" w:rsidR="00AF387F" w:rsidRDefault="00AF387F" w:rsidP="00326481"/>
    <w:p w14:paraId="20406FF9" w14:textId="7D2FBD24" w:rsidR="00326481" w:rsidRPr="00326481" w:rsidRDefault="00326481" w:rsidP="00326481">
      <w:r w:rsidRPr="00326481">
        <w:t>Appel à projet "Déclics jeunes" : Vous avez jusqu’au 23 avril</w:t>
      </w:r>
    </w:p>
    <w:p w14:paraId="63146DEF" w14:textId="77777777" w:rsidR="00326481" w:rsidRPr="00326481" w:rsidRDefault="00326481" w:rsidP="00326481">
      <w:r w:rsidRPr="00326481">
        <w:t xml:space="preserve">Ce concours porté par la Fondation de France s’adresse à </w:t>
      </w:r>
      <w:proofErr w:type="spellStart"/>
      <w:r w:rsidRPr="00326481">
        <w:t>tous·tes</w:t>
      </w:r>
      <w:proofErr w:type="spellEnd"/>
      <w:r w:rsidRPr="00326481">
        <w:t xml:space="preserve"> les 18-29 ans qui portent un projet "utile aux autres et porteurs d’espoir". Le montant du soutien financier peut aller de 3000 € à 8000 €.</w:t>
      </w:r>
    </w:p>
    <w:p w14:paraId="21CA58CC" w14:textId="77777777" w:rsidR="00326481" w:rsidRPr="00326481" w:rsidRDefault="00326481" w:rsidP="00326481">
      <w:pPr>
        <w:numPr>
          <w:ilvl w:val="0"/>
          <w:numId w:val="1"/>
        </w:numPr>
      </w:pPr>
      <w:r w:rsidRPr="00326481">
        <w:t>Ce concours s’adresse à tous les jeunes entre 18 et 29 ans (moins de 30 ans au 31/12/2025), de nationalité française ou étrangère (résidant en France et parlant français couramment), qui élaborent un projet original, utile aux autres et porteur d’espoir.</w:t>
      </w:r>
    </w:p>
    <w:p w14:paraId="6ABD3DF5" w14:textId="018DAC1C" w:rsidR="00326481" w:rsidRPr="00326481" w:rsidRDefault="00326481" w:rsidP="00326481">
      <w:r w:rsidRPr="00326481">
        <w:rPr>
          <w:noProof/>
        </w:rPr>
        <w:drawing>
          <wp:inline distT="0" distB="0" distL="0" distR="0" wp14:anchorId="5E71C1B9" wp14:editId="0F4A9B4C">
            <wp:extent cx="5760720" cy="1931035"/>
            <wp:effectExtent l="0" t="0" r="0" b="0"/>
            <wp:docPr id="736893224" name="Image 2" descr="Une image contenant texte, diagramme, cercle, capture d’écran&#10;&#10;Description générée automatiquem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93224" name="Image 2" descr="Une image contenant texte, diagramme, cercle, capture d’écran&#10;&#10;Description générée automatiquemen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D484" w14:textId="77777777" w:rsidR="00326481" w:rsidRPr="00326481" w:rsidRDefault="00326481" w:rsidP="00326481">
      <w:pPr>
        <w:numPr>
          <w:ilvl w:val="0"/>
          <w:numId w:val="2"/>
        </w:numPr>
      </w:pPr>
      <w:r w:rsidRPr="00326481">
        <w:lastRenderedPageBreak/>
        <w:t>Le concours soutient des projets émergents, en cours de préfiguration ou de lancement. Il ne soutient pas des initiatives déjà lancées.</w:t>
      </w:r>
    </w:p>
    <w:p w14:paraId="632BB719" w14:textId="77777777" w:rsidR="00326481" w:rsidRPr="00326481" w:rsidRDefault="00326481" w:rsidP="00326481">
      <w:pPr>
        <w:numPr>
          <w:ilvl w:val="0"/>
          <w:numId w:val="3"/>
        </w:numPr>
      </w:pPr>
      <w:r w:rsidRPr="00326481">
        <w:t>Cette année encore, le concours met l’accent sur ces trois grands enjeux :</w:t>
      </w:r>
    </w:p>
    <w:p w14:paraId="1F1C30B2" w14:textId="77777777" w:rsidR="00326481" w:rsidRPr="00326481" w:rsidRDefault="00326481" w:rsidP="00326481">
      <w:r w:rsidRPr="00326481">
        <w:rPr>
          <w:b/>
          <w:bCs/>
        </w:rPr>
        <w:t>–</w:t>
      </w:r>
      <w:r w:rsidRPr="00326481">
        <w:t> Transition écologique : préservation de l’environnement et de la biodiversité, adaptation au changement climatique, nouveaux modes de consommation, alimentation et énergie durable, etc.</w:t>
      </w:r>
    </w:p>
    <w:p w14:paraId="1784E4BF" w14:textId="77777777" w:rsidR="00326481" w:rsidRPr="00326481" w:rsidRDefault="00326481" w:rsidP="00326481">
      <w:r w:rsidRPr="00326481">
        <w:rPr>
          <w:b/>
          <w:bCs/>
        </w:rPr>
        <w:t>–</w:t>
      </w:r>
      <w:r w:rsidRPr="00326481">
        <w:t> Transition vers une société plus juste, solidaire et participative :</w:t>
      </w:r>
    </w:p>
    <w:p w14:paraId="6048432F" w14:textId="77777777" w:rsidR="00326481" w:rsidRPr="00326481" w:rsidRDefault="00326481" w:rsidP="00326481">
      <w:pPr>
        <w:numPr>
          <w:ilvl w:val="0"/>
          <w:numId w:val="4"/>
        </w:numPr>
      </w:pPr>
    </w:p>
    <w:p w14:paraId="4F464D12" w14:textId="77777777" w:rsidR="00326481" w:rsidRPr="00326481" w:rsidRDefault="00326481" w:rsidP="00326481">
      <w:pPr>
        <w:numPr>
          <w:ilvl w:val="1"/>
          <w:numId w:val="4"/>
        </w:numPr>
      </w:pPr>
      <w:r w:rsidRPr="00326481">
        <w:t>Réduction des inégalités : agir contre la pauvreté et la solitude, favoriser l’inclusion et la dignité de toutes et tous…</w:t>
      </w:r>
    </w:p>
    <w:p w14:paraId="57079410" w14:textId="77777777" w:rsidR="00326481" w:rsidRPr="00326481" w:rsidRDefault="00326481" w:rsidP="00326481">
      <w:pPr>
        <w:numPr>
          <w:ilvl w:val="1"/>
          <w:numId w:val="4"/>
        </w:numPr>
      </w:pPr>
      <w:r w:rsidRPr="00326481">
        <w:t>Favoriser la compréhension mutuelle et le vivre-ensemble : agir contre les discriminations et les préjugés, donner à chacun la possibilité de se réaliser pleinement et de s’engager, apaiser le dialogue et donner la parole…</w:t>
      </w:r>
    </w:p>
    <w:p w14:paraId="58C81290" w14:textId="77777777" w:rsidR="00326481" w:rsidRPr="00326481" w:rsidRDefault="00326481" w:rsidP="00326481">
      <w:pPr>
        <w:numPr>
          <w:ilvl w:val="1"/>
          <w:numId w:val="4"/>
        </w:numPr>
      </w:pPr>
      <w:r w:rsidRPr="00326481">
        <w:t>Partager les connaissances et les idées, favoriser l’expression et la participation de toutes et tous.</w:t>
      </w:r>
    </w:p>
    <w:p w14:paraId="0E7CF59B" w14:textId="77777777" w:rsidR="00326481" w:rsidRPr="00326481" w:rsidRDefault="00326481" w:rsidP="00326481">
      <w:r w:rsidRPr="00326481">
        <w:rPr>
          <w:b/>
          <w:bCs/>
        </w:rPr>
        <w:t>–</w:t>
      </w:r>
      <w:r w:rsidRPr="00326481">
        <w:t> Transition numérique : agir contre l’isolement numérique, favoriser l’éducation aux outils numériques et au décryptage de l’information, réinventer et renforcer les liens entre les individus à l’heure du numérique, etc.</w:t>
      </w:r>
    </w:p>
    <w:p w14:paraId="6AE7063C" w14:textId="77777777" w:rsidR="00326481" w:rsidRDefault="00326481" w:rsidP="00326481">
      <w:r w:rsidRPr="00326481">
        <w:t>Les candidats devront présenter un projet proposant une réponse à l’un de ces enjeux.</w:t>
      </w:r>
    </w:p>
    <w:p w14:paraId="0426A518" w14:textId="77777777" w:rsidR="00AF387F" w:rsidRDefault="00AF387F" w:rsidP="00326481"/>
    <w:p w14:paraId="402E5BD0" w14:textId="77777777" w:rsidR="00AF387F" w:rsidRPr="00326481" w:rsidRDefault="00AF387F" w:rsidP="00326481"/>
    <w:p w14:paraId="467F433F" w14:textId="5D0B16F6" w:rsidR="005B196E" w:rsidRDefault="00AF387F" w:rsidP="00AF387F">
      <w:r w:rsidRPr="00AF387F">
        <w:t>https://www.fondationdefrance.org/fr/appels-a-projets/concours-declics-jeunes-pour-les-jeunes-qui-inventent-le-monde-de-demain</w:t>
      </w:r>
    </w:p>
    <w:sectPr w:rsidR="005B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B0EE9"/>
    <w:multiLevelType w:val="multilevel"/>
    <w:tmpl w:val="44389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407BA"/>
    <w:multiLevelType w:val="multilevel"/>
    <w:tmpl w:val="316C4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D52B8"/>
    <w:multiLevelType w:val="multilevel"/>
    <w:tmpl w:val="464AE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4552C"/>
    <w:multiLevelType w:val="multilevel"/>
    <w:tmpl w:val="8A0EA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96179">
    <w:abstractNumId w:val="2"/>
  </w:num>
  <w:num w:numId="2" w16cid:durableId="276565150">
    <w:abstractNumId w:val="1"/>
  </w:num>
  <w:num w:numId="3" w16cid:durableId="692808425">
    <w:abstractNumId w:val="3"/>
  </w:num>
  <w:num w:numId="4" w16cid:durableId="6792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81"/>
    <w:rsid w:val="00297F9A"/>
    <w:rsid w:val="00326481"/>
    <w:rsid w:val="003D30D2"/>
    <w:rsid w:val="00530F01"/>
    <w:rsid w:val="005B196E"/>
    <w:rsid w:val="006E462D"/>
    <w:rsid w:val="009C4B8C"/>
    <w:rsid w:val="00A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49A8"/>
  <w15:chartTrackingRefBased/>
  <w15:docId w15:val="{9B3E5326-B786-4000-80BE-57DBF8B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6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6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6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6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6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6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6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6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6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6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64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64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6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6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6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6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6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6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6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6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6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6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6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64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64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648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5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9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s://www.resam.net/IMG/jpg/banniere-appel-bdj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ILIANE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CRIB1</dc:creator>
  <cp:keywords/>
  <dc:description/>
  <cp:lastModifiedBy>CRIB1</cp:lastModifiedBy>
  <cp:revision>2</cp:revision>
  <dcterms:created xsi:type="dcterms:W3CDTF">2025-04-04T12:51:00Z</dcterms:created>
  <dcterms:modified xsi:type="dcterms:W3CDTF">2025-04-04T12:51:00Z</dcterms:modified>
</cp:coreProperties>
</file>